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5E6410">
      <w:tc>
        <w:tcPr>
          <w:tcW w:w="223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5E6410" w:rsidRDefault="005E6410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5E6410" w:rsidRDefault="005E6410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5E6410" w:rsidRDefault="005E6410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8E26EC" w:rsidRDefault="008E26EC" w:rsidP="008E26EC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8E26EC" w:rsidRDefault="008E26EC" w:rsidP="008E26EC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8E26EC" w:rsidRDefault="008E26EC" w:rsidP="008E26EC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5E6410" w:rsidRDefault="008E26EC" w:rsidP="008E26EC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410" w:rsidRDefault="005E6410">
    <w:pPr>
      <w:pStyle w:val="Kopfzeile"/>
      <w:jc w:val="center"/>
      <w:rPr>
        <w:sz w:val="28"/>
      </w:rPr>
    </w:pPr>
  </w:p>
  <w:p w:rsidR="005E6410" w:rsidRDefault="005E6410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E3" w:rsidRDefault="00EB17E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4175C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74605"/>
    <w:rsid w:val="00C808B6"/>
    <w:rsid w:val="00D857F2"/>
    <w:rsid w:val="00DD3200"/>
    <w:rsid w:val="00E424A5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2017-10-23T07:09:00Z</dcterms:modified>
</cp:coreProperties>
</file>